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Override PartName="/word/activeX/activeX5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B1A" w:rsidRDefault="00277B1A" w:rsidP="00277B1A">
      <w:pPr>
        <w:spacing w:after="100" w:afterAutospacing="1" w:line="240" w:lineRule="auto"/>
        <w:textAlignment w:val="baseline"/>
        <w:outlineLvl w:val="0"/>
        <w:rPr>
          <w:rFonts w:ascii="var(--wd-entities-title-font)" w:eastAsia="Times New Roman" w:hAnsi="var(--wd-entities-title-font)" w:cs="Times New Roman"/>
          <w:b/>
          <w:bCs/>
          <w:kern w:val="36"/>
          <w:sz w:val="51"/>
          <w:szCs w:val="51"/>
          <w:lang w:eastAsia="ru-RU"/>
        </w:rPr>
      </w:pPr>
      <w:r>
        <w:rPr>
          <w:rFonts w:ascii="var(--wd-entities-title-font)" w:eastAsia="Times New Roman" w:hAnsi="var(--wd-entities-title-font)" w:cs="Times New Roman"/>
          <w:b/>
          <w:bCs/>
          <w:kern w:val="36"/>
          <w:sz w:val="51"/>
          <w:szCs w:val="51"/>
          <w:lang w:eastAsia="ru-RU"/>
        </w:rPr>
        <w:t>Лестничный мобильный подъемник для инвалидов «Sherpa n900»</w:t>
      </w:r>
    </w:p>
    <w:p w:rsidR="00277B1A" w:rsidRDefault="00277B1A" w:rsidP="00277B1A">
      <w:pPr>
        <w:spacing w:after="100" w:afterAutospacing="1" w:line="240" w:lineRule="auto"/>
        <w:textAlignment w:val="baseline"/>
        <w:rPr>
          <w:rFonts w:ascii="inherit" w:eastAsia="Times New Roman" w:hAnsi="inherit" w:cs="Times New Roman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sz w:val="28"/>
          <w:szCs w:val="28"/>
          <w:bdr w:val="none" w:sz="0" w:space="0" w:color="auto" w:frame="1"/>
          <w:lang w:eastAsia="ru-RU"/>
        </w:rPr>
        <w:t>220.000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₽</w:t>
      </w:r>
    </w:p>
    <w:p w:rsidR="00277B1A" w:rsidRDefault="00277B1A" w:rsidP="00277B1A">
      <w:pPr>
        <w:spacing w:line="240" w:lineRule="auto"/>
        <w:textAlignment w:val="baseline"/>
        <w:rPr>
          <w:rFonts w:ascii="inherit" w:eastAsia="Times New Roman" w:hAnsi="inherit" w:cs="Times New Roman"/>
          <w:sz w:val="18"/>
          <w:szCs w:val="18"/>
          <w:lang w:eastAsia="ru-RU"/>
        </w:rPr>
      </w:pPr>
      <w:r>
        <w:rPr>
          <w:rFonts w:ascii="inherit" w:eastAsia="Times New Roman" w:hAnsi="inherit" w:cs="Times New Roman"/>
          <w:sz w:val="18"/>
          <w:szCs w:val="18"/>
          <w:lang w:eastAsia="ru-RU"/>
        </w:rPr>
        <w:t>Мобильный подъемник для инвалидов. Подъемник лестничный для МГН. Возможность установки скрытой платформы.</w:t>
      </w:r>
    </w:p>
    <w:tbl>
      <w:tblPr>
        <w:tblW w:w="10500" w:type="dxa"/>
        <w:tblCellMar>
          <w:left w:w="0" w:type="dxa"/>
          <w:right w:w="0" w:type="dxa"/>
        </w:tblCellMar>
        <w:tblLook w:val="04A0"/>
      </w:tblPr>
      <w:tblGrid>
        <w:gridCol w:w="4500"/>
        <w:gridCol w:w="6000"/>
      </w:tblGrid>
      <w:tr w:rsidR="00277B1A" w:rsidTr="00277B1A">
        <w:tc>
          <w:tcPr>
            <w:tcW w:w="0" w:type="auto"/>
            <w:vAlign w:val="center"/>
            <w:hideMark/>
          </w:tcPr>
          <w:p w:rsidR="00277B1A" w:rsidRDefault="00277B1A">
            <w:pPr>
              <w:spacing w:after="0" w:line="240" w:lineRule="auto"/>
              <w:ind w:right="300"/>
              <w:rPr>
                <w:rFonts w:ascii="var(--wd-text-font)" w:eastAsia="Times New Roman" w:hAnsi="var(--wd-text-font)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Грузоподъемность, кг</w:t>
            </w:r>
          </w:p>
        </w:tc>
        <w:tc>
          <w:tcPr>
            <w:tcW w:w="0" w:type="auto"/>
            <w:vAlign w:val="center"/>
            <w:hideMark/>
          </w:tcPr>
          <w:p w:rsidR="00277B1A" w:rsidRDefault="00277B1A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130</w:t>
            </w:r>
          </w:p>
        </w:tc>
      </w:tr>
      <w:tr w:rsidR="00277B1A" w:rsidTr="00277B1A">
        <w:tc>
          <w:tcPr>
            <w:tcW w:w="0" w:type="auto"/>
            <w:vAlign w:val="center"/>
            <w:hideMark/>
          </w:tcPr>
          <w:p w:rsidR="00277B1A" w:rsidRDefault="00277B1A">
            <w:pPr>
              <w:spacing w:after="0" w:line="240" w:lineRule="auto"/>
              <w:ind w:right="300"/>
              <w:rPr>
                <w:rFonts w:ascii="var(--wd-text-font)" w:eastAsia="Times New Roman" w:hAnsi="var(--wd-text-font)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Максимальный угол наклона лестницы</w:t>
            </w:r>
          </w:p>
        </w:tc>
        <w:tc>
          <w:tcPr>
            <w:tcW w:w="0" w:type="auto"/>
            <w:vAlign w:val="center"/>
            <w:hideMark/>
          </w:tcPr>
          <w:p w:rsidR="00277B1A" w:rsidRDefault="00277B1A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35°</w:t>
            </w:r>
          </w:p>
        </w:tc>
      </w:tr>
      <w:tr w:rsidR="00277B1A" w:rsidTr="00277B1A">
        <w:tc>
          <w:tcPr>
            <w:tcW w:w="0" w:type="auto"/>
            <w:vAlign w:val="center"/>
            <w:hideMark/>
          </w:tcPr>
          <w:p w:rsidR="00277B1A" w:rsidRDefault="00277B1A">
            <w:pPr>
              <w:spacing w:after="0" w:line="240" w:lineRule="auto"/>
              <w:ind w:right="300"/>
              <w:rPr>
                <w:rFonts w:ascii="var(--wd-text-font)" w:eastAsia="Times New Roman" w:hAnsi="var(--wd-text-font)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Максимальная высота ступени</w:t>
            </w:r>
          </w:p>
        </w:tc>
        <w:tc>
          <w:tcPr>
            <w:tcW w:w="0" w:type="auto"/>
            <w:vAlign w:val="center"/>
            <w:hideMark/>
          </w:tcPr>
          <w:p w:rsidR="00277B1A" w:rsidRDefault="00277B1A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230 мм</w:t>
            </w:r>
          </w:p>
        </w:tc>
      </w:tr>
      <w:tr w:rsidR="00277B1A" w:rsidTr="00277B1A">
        <w:tc>
          <w:tcPr>
            <w:tcW w:w="0" w:type="auto"/>
            <w:vAlign w:val="center"/>
            <w:hideMark/>
          </w:tcPr>
          <w:p w:rsidR="00277B1A" w:rsidRDefault="00277B1A">
            <w:pPr>
              <w:spacing w:after="0" w:line="240" w:lineRule="auto"/>
              <w:ind w:right="300"/>
              <w:rPr>
                <w:rFonts w:ascii="var(--wd-text-font)" w:eastAsia="Times New Roman" w:hAnsi="var(--wd-text-font)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Привод</w:t>
            </w:r>
          </w:p>
        </w:tc>
        <w:tc>
          <w:tcPr>
            <w:tcW w:w="0" w:type="auto"/>
            <w:vAlign w:val="center"/>
            <w:hideMark/>
          </w:tcPr>
          <w:p w:rsidR="00277B1A" w:rsidRDefault="00277B1A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Электропривод, работающий на аккумуляторных батареях.</w:t>
            </w:r>
          </w:p>
        </w:tc>
      </w:tr>
      <w:tr w:rsidR="00277B1A" w:rsidTr="00277B1A">
        <w:tc>
          <w:tcPr>
            <w:tcW w:w="0" w:type="auto"/>
            <w:vAlign w:val="center"/>
            <w:hideMark/>
          </w:tcPr>
          <w:p w:rsidR="00277B1A" w:rsidRDefault="00277B1A">
            <w:pPr>
              <w:spacing w:after="0" w:line="240" w:lineRule="auto"/>
              <w:ind w:right="300"/>
              <w:rPr>
                <w:rFonts w:ascii="var(--wd-text-font)" w:eastAsia="Times New Roman" w:hAnsi="var(--wd-text-font)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Движущиеся части</w:t>
            </w:r>
          </w:p>
        </w:tc>
        <w:tc>
          <w:tcPr>
            <w:tcW w:w="0" w:type="auto"/>
            <w:vAlign w:val="center"/>
            <w:hideMark/>
          </w:tcPr>
          <w:p w:rsidR="00277B1A" w:rsidRDefault="00277B1A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Защищены от попадания посторонних предметов.</w:t>
            </w:r>
          </w:p>
        </w:tc>
      </w:tr>
      <w:tr w:rsidR="00277B1A" w:rsidTr="00277B1A">
        <w:tc>
          <w:tcPr>
            <w:tcW w:w="0" w:type="auto"/>
            <w:vAlign w:val="center"/>
            <w:hideMark/>
          </w:tcPr>
          <w:p w:rsidR="00277B1A" w:rsidRDefault="00277B1A">
            <w:pPr>
              <w:spacing w:after="0" w:line="240" w:lineRule="auto"/>
              <w:ind w:right="300"/>
              <w:rPr>
                <w:rFonts w:ascii="var(--wd-text-font)" w:eastAsia="Times New Roman" w:hAnsi="var(--wd-text-font)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Подголовник</w:t>
            </w:r>
          </w:p>
        </w:tc>
        <w:tc>
          <w:tcPr>
            <w:tcW w:w="0" w:type="auto"/>
            <w:vAlign w:val="center"/>
            <w:hideMark/>
          </w:tcPr>
          <w:p w:rsidR="00277B1A" w:rsidRDefault="00277B1A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Съёмный, регулируемый</w:t>
            </w:r>
          </w:p>
        </w:tc>
      </w:tr>
      <w:tr w:rsidR="00277B1A" w:rsidTr="00277B1A">
        <w:tc>
          <w:tcPr>
            <w:tcW w:w="0" w:type="auto"/>
            <w:vAlign w:val="center"/>
            <w:hideMark/>
          </w:tcPr>
          <w:p w:rsidR="00277B1A" w:rsidRDefault="00277B1A">
            <w:pPr>
              <w:spacing w:after="0" w:line="240" w:lineRule="auto"/>
              <w:ind w:right="300"/>
              <w:rPr>
                <w:rFonts w:ascii="var(--wd-text-font)" w:eastAsia="Times New Roman" w:hAnsi="var(--wd-text-font)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Панель управления</w:t>
            </w:r>
          </w:p>
        </w:tc>
        <w:tc>
          <w:tcPr>
            <w:tcW w:w="0" w:type="auto"/>
            <w:vAlign w:val="center"/>
            <w:hideMark/>
          </w:tcPr>
          <w:p w:rsidR="00277B1A" w:rsidRDefault="00277B1A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Индикатор уклона, кнопка аварийной остановки, ключ-выключатель.</w:t>
            </w:r>
          </w:p>
        </w:tc>
      </w:tr>
      <w:tr w:rsidR="00277B1A" w:rsidTr="00277B1A">
        <w:tc>
          <w:tcPr>
            <w:tcW w:w="0" w:type="auto"/>
            <w:vAlign w:val="center"/>
            <w:hideMark/>
          </w:tcPr>
          <w:p w:rsidR="00277B1A" w:rsidRDefault="00277B1A">
            <w:pPr>
              <w:spacing w:after="0" w:line="240" w:lineRule="auto"/>
              <w:ind w:right="300"/>
              <w:rPr>
                <w:rFonts w:ascii="var(--wd-text-font)" w:eastAsia="Times New Roman" w:hAnsi="var(--wd-text-font)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Световой индикатор уровня зарядки батареи</w:t>
            </w:r>
          </w:p>
        </w:tc>
        <w:tc>
          <w:tcPr>
            <w:tcW w:w="0" w:type="auto"/>
            <w:vAlign w:val="center"/>
            <w:hideMark/>
          </w:tcPr>
          <w:p w:rsidR="00277B1A" w:rsidRDefault="00277B1A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77B1A" w:rsidTr="00277B1A">
        <w:tc>
          <w:tcPr>
            <w:tcW w:w="0" w:type="auto"/>
            <w:vAlign w:val="center"/>
            <w:hideMark/>
          </w:tcPr>
          <w:p w:rsidR="00277B1A" w:rsidRDefault="00277B1A">
            <w:pPr>
              <w:spacing w:after="0" w:line="240" w:lineRule="auto"/>
              <w:ind w:right="300"/>
              <w:rPr>
                <w:rFonts w:ascii="var(--wd-text-font)" w:eastAsia="Times New Roman" w:hAnsi="var(--wd-text-font)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Ремни безопасности</w:t>
            </w:r>
          </w:p>
        </w:tc>
        <w:tc>
          <w:tcPr>
            <w:tcW w:w="0" w:type="auto"/>
            <w:vAlign w:val="center"/>
            <w:hideMark/>
          </w:tcPr>
          <w:p w:rsidR="00277B1A" w:rsidRDefault="00277B1A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Да</w:t>
            </w:r>
          </w:p>
        </w:tc>
      </w:tr>
      <w:tr w:rsidR="00277B1A" w:rsidTr="00277B1A">
        <w:tc>
          <w:tcPr>
            <w:tcW w:w="0" w:type="auto"/>
            <w:vAlign w:val="center"/>
            <w:hideMark/>
          </w:tcPr>
          <w:p w:rsidR="00277B1A" w:rsidRDefault="00277B1A">
            <w:pPr>
              <w:spacing w:after="0" w:line="240" w:lineRule="auto"/>
              <w:ind w:right="300"/>
              <w:rPr>
                <w:rFonts w:ascii="var(--wd-text-font)" w:eastAsia="Times New Roman" w:hAnsi="var(--wd-text-font)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Комфортное управление</w:t>
            </w:r>
          </w:p>
        </w:tc>
        <w:tc>
          <w:tcPr>
            <w:tcW w:w="0" w:type="auto"/>
            <w:vAlign w:val="center"/>
            <w:hideMark/>
          </w:tcPr>
          <w:p w:rsidR="00277B1A" w:rsidRDefault="00277B1A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Плавный запуск и остановка, отсутствие вибрации</w:t>
            </w:r>
          </w:p>
        </w:tc>
      </w:tr>
      <w:tr w:rsidR="00277B1A" w:rsidTr="00277B1A">
        <w:tc>
          <w:tcPr>
            <w:tcW w:w="0" w:type="auto"/>
            <w:vAlign w:val="center"/>
            <w:hideMark/>
          </w:tcPr>
          <w:p w:rsidR="00277B1A" w:rsidRDefault="00277B1A">
            <w:pPr>
              <w:spacing w:after="0" w:line="240" w:lineRule="auto"/>
              <w:ind w:right="300"/>
              <w:rPr>
                <w:rFonts w:ascii="var(--wd-text-font)" w:eastAsia="Times New Roman" w:hAnsi="var(--wd-text-font)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Условия хранения и эксплуатации</w:t>
            </w:r>
          </w:p>
        </w:tc>
        <w:tc>
          <w:tcPr>
            <w:tcW w:w="0" w:type="auto"/>
            <w:vAlign w:val="center"/>
            <w:hideMark/>
          </w:tcPr>
          <w:p w:rsidR="00277B1A" w:rsidRDefault="00277B1A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От -10°С до +50°С</w:t>
            </w:r>
          </w:p>
        </w:tc>
      </w:tr>
      <w:tr w:rsidR="00277B1A" w:rsidTr="00277B1A">
        <w:tc>
          <w:tcPr>
            <w:tcW w:w="0" w:type="auto"/>
            <w:vAlign w:val="center"/>
            <w:hideMark/>
          </w:tcPr>
          <w:p w:rsidR="00277B1A" w:rsidRDefault="00277B1A">
            <w:pPr>
              <w:spacing w:after="0" w:line="240" w:lineRule="auto"/>
              <w:ind w:right="300"/>
              <w:rPr>
                <w:rFonts w:ascii="var(--wd-text-font)" w:eastAsia="Times New Roman" w:hAnsi="var(--wd-text-font)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sz w:val="18"/>
                <w:szCs w:val="18"/>
                <w:bdr w:val="none" w:sz="0" w:space="0" w:color="auto" w:frame="1"/>
                <w:lang w:eastAsia="ru-RU"/>
              </w:rPr>
              <w:t>Гарантийный срок</w:t>
            </w:r>
          </w:p>
        </w:tc>
        <w:tc>
          <w:tcPr>
            <w:tcW w:w="0" w:type="auto"/>
            <w:vAlign w:val="center"/>
            <w:hideMark/>
          </w:tcPr>
          <w:p w:rsidR="00277B1A" w:rsidRDefault="00277B1A">
            <w:pPr>
              <w:spacing w:after="0" w:line="240" w:lineRule="auto"/>
              <w:jc w:val="right"/>
              <w:textAlignment w:val="baseline"/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</w:pPr>
            <w:r>
              <w:rPr>
                <w:rFonts w:ascii="inherit" w:eastAsia="Times New Roman" w:hAnsi="inherit" w:cs="Times New Roman"/>
                <w:sz w:val="18"/>
                <w:szCs w:val="18"/>
                <w:lang w:eastAsia="ru-RU"/>
              </w:rPr>
              <w:t>1 год</w:t>
            </w:r>
          </w:p>
        </w:tc>
      </w:tr>
    </w:tbl>
    <w:p w:rsidR="00277B1A" w:rsidRDefault="00277B1A" w:rsidP="00277B1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277B1A" w:rsidRDefault="00277B1A" w:rsidP="00277B1A">
      <w:pPr>
        <w:spacing w:after="375" w:line="240" w:lineRule="auto"/>
        <w:textAlignment w:val="top"/>
        <w:rPr>
          <w:rFonts w:ascii="inherit" w:eastAsia="Times New Roman" w:hAnsi="inherit" w:cs="Times New Roman"/>
          <w:sz w:val="2"/>
          <w:szCs w:val="2"/>
          <w:lang w:eastAsia="ru-RU"/>
        </w:rPr>
      </w:pPr>
      <w:r>
        <w:rPr>
          <w:rFonts w:ascii="inherit" w:eastAsia="Times New Roman" w:hAnsi="inherit" w:cs="Times New Roman"/>
          <w:sz w:val="2"/>
          <w:szCs w:val="2"/>
          <w:lang w:eastAsia="ru-RU"/>
        </w:rPr>
        <w:t>Количество товара Лестничный мобильный подъемник для инвалидов "Sherpa n900"</w:t>
      </w:r>
    </w:p>
    <w:p w:rsidR="00277B1A" w:rsidRDefault="00277B1A" w:rsidP="00277B1A">
      <w:pPr>
        <w:pBdr>
          <w:top w:val="single" w:sz="6" w:space="1" w:color="auto"/>
        </w:pBdr>
        <w:spacing w:after="0" w:line="240" w:lineRule="auto"/>
        <w:jc w:val="center"/>
        <w:rPr>
          <w:rFonts w:ascii="inherit" w:eastAsia="Times New Roman" w:hAnsi="inherit" w:cs="Times New Roman"/>
          <w:sz w:val="18"/>
          <w:szCs w:val="18"/>
          <w:lang w:eastAsia="ru-RU"/>
        </w:rPr>
      </w:pPr>
    </w:p>
    <w:p w:rsidR="00277B1A" w:rsidRDefault="00277B1A" w:rsidP="00277B1A">
      <w:pPr>
        <w:pBdr>
          <w:top w:val="single" w:sz="6" w:space="1" w:color="auto"/>
        </w:pBdr>
        <w:spacing w:after="0" w:line="240" w:lineRule="auto"/>
        <w:jc w:val="center"/>
        <w:rPr>
          <w:rFonts w:ascii="inherit" w:eastAsia="Times New Roman" w:hAnsi="inherit" w:cs="Times New Roman"/>
          <w:sz w:val="18"/>
          <w:szCs w:val="18"/>
          <w:lang w:eastAsia="ru-RU"/>
        </w:rPr>
      </w:pPr>
    </w:p>
    <w:p w:rsidR="00277B1A" w:rsidRDefault="00277B1A" w:rsidP="00277B1A">
      <w:pPr>
        <w:pBdr>
          <w:top w:val="single" w:sz="6" w:space="1" w:color="auto"/>
        </w:pBdr>
        <w:spacing w:after="0" w:line="240" w:lineRule="auto"/>
        <w:jc w:val="center"/>
        <w:rPr>
          <w:rFonts w:ascii="inherit" w:eastAsia="Times New Roman" w:hAnsi="inherit" w:cs="Times New Roman"/>
          <w:sz w:val="18"/>
          <w:szCs w:val="18"/>
          <w:lang w:eastAsia="ru-RU"/>
        </w:rPr>
      </w:pPr>
    </w:p>
    <w:p w:rsidR="00277B1A" w:rsidRDefault="00277B1A" w:rsidP="00277B1A">
      <w:pPr>
        <w:pBdr>
          <w:top w:val="single" w:sz="6" w:space="1" w:color="auto"/>
        </w:pBdr>
        <w:spacing w:after="0" w:line="240" w:lineRule="auto"/>
        <w:jc w:val="center"/>
        <w:rPr>
          <w:rFonts w:ascii="inherit" w:eastAsia="Times New Roman" w:hAnsi="inherit" w:cs="Times New Roman"/>
          <w:sz w:val="18"/>
          <w:szCs w:val="18"/>
          <w:lang w:eastAsia="ru-RU"/>
        </w:rPr>
      </w:pPr>
    </w:p>
    <w:p w:rsidR="00277B1A" w:rsidRDefault="00277B1A" w:rsidP="00277B1A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</w:t>
      </w:r>
      <w:hyperlink r:id="rId5" w:history="1">
        <w:r>
          <w:rPr>
            <w:rStyle w:val="a3"/>
            <w:rFonts w:ascii="Arial" w:hAnsi="Arial" w:cs="Arial"/>
            <w:color w:val="3A3939"/>
            <w:sz w:val="21"/>
            <w:szCs w:val="21"/>
            <w:bdr w:val="none" w:sz="0" w:space="0" w:color="auto" w:frame="1"/>
          </w:rPr>
          <w:t>ертикальный подъёмник ПВт-1ПУ2 1300x3000x250мм</w:t>
        </w:r>
      </w:hyperlink>
    </w:p>
    <w:p w:rsidR="00277B1A" w:rsidRDefault="00277B1A" w:rsidP="00277B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A0E3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1431290" cy="1431290"/>
            <wp:effectExtent l="0" t="0" r="0" b="0"/>
            <wp:docPr id="5" name="Рисунок 5" descr="Описание: Платформа подъемная вертикального перемещения ПВт-1ПУ2. 1300 x 3000 x 250мм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" descr="Описание: Платформа подъемная вертикального перемещения ПВт-1ПУ2. 1300 x 3000 x 250мм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B1A" w:rsidRDefault="00EE7ACD" w:rsidP="00277B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7" w:tgtFrame="_blank" w:tooltip="Проектная карта товара" w:history="1">
        <w:r w:rsidR="00277B1A">
          <w:rPr>
            <w:rStyle w:val="a3"/>
            <w:rFonts w:ascii="Arial" w:hAnsi="Arial" w:cs="Arial"/>
            <w:color w:val="00A0E3"/>
            <w:sz w:val="2"/>
            <w:szCs w:val="2"/>
            <w:bdr w:val="none" w:sz="0" w:space="0" w:color="auto" w:frame="1"/>
            <w:shd w:val="clear" w:color="auto" w:fill="00A0E3"/>
          </w:rPr>
          <w:t>проектная</w:t>
        </w:r>
        <w:r w:rsidR="00277B1A">
          <w:rPr>
            <w:rFonts w:ascii="Arial" w:eastAsia="Times New Roman" w:hAnsi="Arial" w:cs="Arial"/>
            <w:color w:val="00A0E3"/>
            <w:sz w:val="2"/>
            <w:szCs w:val="2"/>
            <w:bdr w:val="none" w:sz="0" w:space="0" w:color="auto" w:frame="1"/>
            <w:shd w:val="clear" w:color="auto" w:fill="00A0E3"/>
            <w:lang w:eastAsia="ru-RU"/>
          </w:rPr>
          <w:br/>
        </w:r>
        <w:r w:rsidR="00277B1A">
          <w:rPr>
            <w:rStyle w:val="a3"/>
            <w:rFonts w:ascii="Arial" w:hAnsi="Arial" w:cs="Arial"/>
            <w:color w:val="00A0E3"/>
            <w:sz w:val="2"/>
            <w:szCs w:val="2"/>
            <w:bdr w:val="none" w:sz="0" w:space="0" w:color="auto" w:frame="1"/>
            <w:shd w:val="clear" w:color="auto" w:fill="00A0E3"/>
          </w:rPr>
          <w:t>карта</w:t>
        </w:r>
      </w:hyperlink>
      <w:hyperlink r:id="rId8" w:tgtFrame="_blank" w:tooltip="Перейти на страницу с подробной информацией о товаре" w:history="1">
        <w:r w:rsidR="00277B1A">
          <w:rPr>
            <w:rStyle w:val="a3"/>
            <w:rFonts w:ascii="Arial" w:hAnsi="Arial" w:cs="Arial"/>
            <w:color w:val="00A0E3"/>
            <w:sz w:val="2"/>
            <w:szCs w:val="2"/>
            <w:bdr w:val="none" w:sz="0" w:space="0" w:color="auto" w:frame="1"/>
            <w:shd w:val="clear" w:color="auto" w:fill="00A0E3"/>
          </w:rPr>
          <w:t>дополнительная</w:t>
        </w:r>
        <w:r w:rsidR="00277B1A">
          <w:rPr>
            <w:rFonts w:ascii="Arial" w:eastAsia="Times New Roman" w:hAnsi="Arial" w:cs="Arial"/>
            <w:color w:val="00A0E3"/>
            <w:sz w:val="2"/>
            <w:szCs w:val="2"/>
            <w:bdr w:val="none" w:sz="0" w:space="0" w:color="auto" w:frame="1"/>
            <w:shd w:val="clear" w:color="auto" w:fill="00A0E3"/>
            <w:lang w:eastAsia="ru-RU"/>
          </w:rPr>
          <w:br/>
        </w:r>
        <w:r w:rsidR="00277B1A">
          <w:rPr>
            <w:rStyle w:val="a3"/>
            <w:rFonts w:ascii="Arial" w:hAnsi="Arial" w:cs="Arial"/>
            <w:color w:val="00A0E3"/>
            <w:sz w:val="2"/>
            <w:szCs w:val="2"/>
            <w:bdr w:val="none" w:sz="0" w:space="0" w:color="auto" w:frame="1"/>
            <w:shd w:val="clear" w:color="auto" w:fill="00A0E3"/>
          </w:rPr>
          <w:t>информация</w:t>
        </w:r>
      </w:hyperlink>
      <w:hyperlink r:id="rId9" w:tooltip="3D галерея" w:history="1">
        <w:r w:rsidR="00277B1A">
          <w:rPr>
            <w:rStyle w:val="a3"/>
            <w:rFonts w:ascii="Arial" w:hAnsi="Arial" w:cs="Arial"/>
            <w:color w:val="00A0E3"/>
            <w:sz w:val="2"/>
            <w:szCs w:val="2"/>
            <w:bdr w:val="none" w:sz="0" w:space="0" w:color="auto" w:frame="1"/>
            <w:shd w:val="clear" w:color="auto" w:fill="00A0E3"/>
          </w:rPr>
          <w:t>3D-обзор</w:t>
        </w:r>
        <w:r w:rsidR="00277B1A">
          <w:rPr>
            <w:rFonts w:ascii="Arial" w:eastAsia="Times New Roman" w:hAnsi="Arial" w:cs="Arial"/>
            <w:color w:val="00A0E3"/>
            <w:sz w:val="2"/>
            <w:szCs w:val="2"/>
            <w:bdr w:val="none" w:sz="0" w:space="0" w:color="auto" w:frame="1"/>
            <w:shd w:val="clear" w:color="auto" w:fill="00A0E3"/>
            <w:lang w:eastAsia="ru-RU"/>
          </w:rPr>
          <w:br/>
        </w:r>
        <w:r w:rsidR="00277B1A">
          <w:rPr>
            <w:rStyle w:val="a3"/>
            <w:rFonts w:ascii="Arial" w:hAnsi="Arial" w:cs="Arial"/>
            <w:color w:val="00A0E3"/>
            <w:sz w:val="2"/>
            <w:szCs w:val="2"/>
            <w:bdr w:val="none" w:sz="0" w:space="0" w:color="auto" w:frame="1"/>
            <w:shd w:val="clear" w:color="auto" w:fill="00A0E3"/>
          </w:rPr>
          <w:t>товара</w:t>
        </w:r>
      </w:hyperlink>
    </w:p>
    <w:p w:rsidR="00277B1A" w:rsidRDefault="00EE7ACD" w:rsidP="00277B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0" w:tooltip="Рейтинг покупателей" w:history="1">
        <w:r w:rsidR="00277B1A">
          <w:rPr>
            <w:rStyle w:val="a3"/>
            <w:rFonts w:ascii="Arial" w:hAnsi="Arial" w:cs="Arial"/>
            <w:color w:val="3A3939"/>
            <w:sz w:val="21"/>
            <w:szCs w:val="21"/>
            <w:bdr w:val="single" w:sz="6" w:space="2" w:color="00A0E3" w:frame="1"/>
            <w:shd w:val="clear" w:color="auto" w:fill="FFFFFF"/>
          </w:rPr>
          <w:t>5.0</w:t>
        </w:r>
      </w:hyperlink>
      <w:r w:rsidR="00277B1A">
        <w:rPr>
          <w:rFonts w:ascii="Arial" w:eastAsia="Times New Roman" w:hAnsi="Arial" w:cs="Arial"/>
          <w:color w:val="FFFFFF"/>
          <w:sz w:val="21"/>
          <w:szCs w:val="21"/>
          <w:bdr w:val="single" w:sz="6" w:space="2" w:color="9D9E9E" w:frame="1"/>
          <w:shd w:val="clear" w:color="auto" w:fill="9D9E9E"/>
          <w:lang w:eastAsia="ru-RU"/>
        </w:rPr>
        <w:t>Изготовлено по ТУ</w:t>
      </w:r>
    </w:p>
    <w:p w:rsidR="00277B1A" w:rsidRDefault="00EE7ACD" w:rsidP="00277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1" w:tgtFrame="_blank" w:history="1">
        <w:r w:rsidR="00277B1A"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Тех. задание</w:t>
        </w:r>
      </w:hyperlink>
    </w:p>
    <w:p w:rsidR="00277B1A" w:rsidRDefault="00277B1A" w:rsidP="00277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939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A3939"/>
          <w:sz w:val="18"/>
          <w:szCs w:val="18"/>
          <w:bdr w:val="none" w:sz="0" w:space="0" w:color="auto" w:frame="1"/>
          <w:lang w:eastAsia="ru-RU"/>
        </w:rPr>
        <w:t>Размер: 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3008x1126x1140 мм</w:t>
      </w:r>
    </w:p>
    <w:p w:rsidR="00277B1A" w:rsidRDefault="00277B1A" w:rsidP="00277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A3939"/>
          <w:sz w:val="18"/>
          <w:szCs w:val="18"/>
          <w:bdr w:val="none" w:sz="0" w:space="0" w:color="auto" w:frame="1"/>
          <w:lang w:eastAsia="ru-RU"/>
        </w:rPr>
        <w:t>Изготовить: 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На заказ</w:t>
      </w:r>
    </w:p>
    <w:p w:rsidR="00277B1A" w:rsidRDefault="00277B1A" w:rsidP="00277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939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A3939"/>
          <w:sz w:val="18"/>
          <w:szCs w:val="18"/>
          <w:bdr w:val="none" w:sz="0" w:space="0" w:color="auto" w:frame="1"/>
          <w:lang w:eastAsia="ru-RU"/>
        </w:rPr>
        <w:t>Арт. 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96001</w:t>
      </w:r>
    </w:p>
    <w:p w:rsidR="00277B1A" w:rsidRDefault="00277B1A" w:rsidP="00277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134 930 ₽</w:t>
      </w:r>
    </w:p>
    <w:p w:rsidR="00277B1A" w:rsidRDefault="00277B1A" w:rsidP="00277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Купить по оптовой цене</w:t>
      </w:r>
    </w:p>
    <w:p w:rsidR="00277B1A" w:rsidRDefault="00277B1A" w:rsidP="00277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корзину</w:t>
      </w:r>
    </w:p>
    <w:p w:rsidR="00277B1A" w:rsidRDefault="00EE7ACD" w:rsidP="00277B1A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2" w:history="1">
        <w:r w:rsidR="00277B1A">
          <w:rPr>
            <w:rStyle w:val="a3"/>
            <w:rFonts w:ascii="Arial" w:hAnsi="Arial" w:cs="Arial"/>
            <w:color w:val="3A3939"/>
            <w:sz w:val="21"/>
            <w:szCs w:val="21"/>
            <w:bdr w:val="none" w:sz="0" w:space="0" w:color="auto" w:frame="1"/>
          </w:rPr>
          <w:t>Вертикальный подъёмник ПВт-1ШР 1300x3000x250мм</w:t>
        </w:r>
      </w:hyperlink>
    </w:p>
    <w:p w:rsidR="00277B1A" w:rsidRDefault="00277B1A" w:rsidP="00277B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A0E3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1431290" cy="1431290"/>
            <wp:effectExtent l="0" t="0" r="0" b="0"/>
            <wp:docPr id="4" name="Рисунок 4" descr="Описание: Подъёмник вертикального перемещения ПВт-1ШР. 1300 x 3000 x 250мм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2" descr="Описание: Подъёмник вертикального перемещения ПВт-1ШР. 1300 x 3000 x 250мм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B1A" w:rsidRDefault="00EE7ACD" w:rsidP="00277B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4" w:tgtFrame="_blank" w:tooltip="Проектная карта товара" w:history="1">
        <w:r w:rsidR="00277B1A">
          <w:rPr>
            <w:rStyle w:val="a3"/>
            <w:rFonts w:ascii="Arial" w:hAnsi="Arial" w:cs="Arial"/>
            <w:color w:val="00A0E3"/>
            <w:sz w:val="2"/>
            <w:szCs w:val="2"/>
            <w:bdr w:val="none" w:sz="0" w:space="0" w:color="auto" w:frame="1"/>
            <w:shd w:val="clear" w:color="auto" w:fill="00A0E3"/>
          </w:rPr>
          <w:t>проектная</w:t>
        </w:r>
        <w:r w:rsidR="00277B1A">
          <w:rPr>
            <w:rFonts w:ascii="Arial" w:eastAsia="Times New Roman" w:hAnsi="Arial" w:cs="Arial"/>
            <w:color w:val="00A0E3"/>
            <w:sz w:val="2"/>
            <w:szCs w:val="2"/>
            <w:bdr w:val="none" w:sz="0" w:space="0" w:color="auto" w:frame="1"/>
            <w:shd w:val="clear" w:color="auto" w:fill="00A0E3"/>
            <w:lang w:eastAsia="ru-RU"/>
          </w:rPr>
          <w:br/>
        </w:r>
        <w:r w:rsidR="00277B1A">
          <w:rPr>
            <w:rStyle w:val="a3"/>
            <w:rFonts w:ascii="Arial" w:hAnsi="Arial" w:cs="Arial"/>
            <w:color w:val="00A0E3"/>
            <w:sz w:val="2"/>
            <w:szCs w:val="2"/>
            <w:bdr w:val="none" w:sz="0" w:space="0" w:color="auto" w:frame="1"/>
            <w:shd w:val="clear" w:color="auto" w:fill="00A0E3"/>
          </w:rPr>
          <w:t>карта</w:t>
        </w:r>
      </w:hyperlink>
      <w:hyperlink r:id="rId15" w:tgtFrame="_blank" w:tooltip="Перейти на страницу с подробной информацией о товаре" w:history="1">
        <w:r w:rsidR="00277B1A">
          <w:rPr>
            <w:rStyle w:val="a3"/>
            <w:rFonts w:ascii="Arial" w:hAnsi="Arial" w:cs="Arial"/>
            <w:color w:val="00A0E3"/>
            <w:sz w:val="2"/>
            <w:szCs w:val="2"/>
            <w:bdr w:val="none" w:sz="0" w:space="0" w:color="auto" w:frame="1"/>
            <w:shd w:val="clear" w:color="auto" w:fill="00A0E3"/>
          </w:rPr>
          <w:t>дополнительная</w:t>
        </w:r>
        <w:r w:rsidR="00277B1A">
          <w:rPr>
            <w:rFonts w:ascii="Arial" w:eastAsia="Times New Roman" w:hAnsi="Arial" w:cs="Arial"/>
            <w:color w:val="00A0E3"/>
            <w:sz w:val="2"/>
            <w:szCs w:val="2"/>
            <w:bdr w:val="none" w:sz="0" w:space="0" w:color="auto" w:frame="1"/>
            <w:shd w:val="clear" w:color="auto" w:fill="00A0E3"/>
            <w:lang w:eastAsia="ru-RU"/>
          </w:rPr>
          <w:br/>
        </w:r>
        <w:r w:rsidR="00277B1A">
          <w:rPr>
            <w:rStyle w:val="a3"/>
            <w:rFonts w:ascii="Arial" w:hAnsi="Arial" w:cs="Arial"/>
            <w:color w:val="00A0E3"/>
            <w:sz w:val="2"/>
            <w:szCs w:val="2"/>
            <w:bdr w:val="none" w:sz="0" w:space="0" w:color="auto" w:frame="1"/>
            <w:shd w:val="clear" w:color="auto" w:fill="00A0E3"/>
          </w:rPr>
          <w:t>информация</w:t>
        </w:r>
      </w:hyperlink>
      <w:hyperlink r:id="rId16" w:tooltip="3D галерея" w:history="1">
        <w:r w:rsidR="00277B1A">
          <w:rPr>
            <w:rStyle w:val="a3"/>
            <w:rFonts w:ascii="Arial" w:hAnsi="Arial" w:cs="Arial"/>
            <w:color w:val="00A0E3"/>
            <w:sz w:val="2"/>
            <w:szCs w:val="2"/>
            <w:bdr w:val="none" w:sz="0" w:space="0" w:color="auto" w:frame="1"/>
            <w:shd w:val="clear" w:color="auto" w:fill="00A0E3"/>
          </w:rPr>
          <w:t>3D-обзор</w:t>
        </w:r>
        <w:r w:rsidR="00277B1A">
          <w:rPr>
            <w:rFonts w:ascii="Arial" w:eastAsia="Times New Roman" w:hAnsi="Arial" w:cs="Arial"/>
            <w:color w:val="00A0E3"/>
            <w:sz w:val="2"/>
            <w:szCs w:val="2"/>
            <w:bdr w:val="none" w:sz="0" w:space="0" w:color="auto" w:frame="1"/>
            <w:shd w:val="clear" w:color="auto" w:fill="00A0E3"/>
            <w:lang w:eastAsia="ru-RU"/>
          </w:rPr>
          <w:br/>
        </w:r>
        <w:r w:rsidR="00277B1A">
          <w:rPr>
            <w:rStyle w:val="a3"/>
            <w:rFonts w:ascii="Arial" w:hAnsi="Arial" w:cs="Arial"/>
            <w:color w:val="00A0E3"/>
            <w:sz w:val="2"/>
            <w:szCs w:val="2"/>
            <w:bdr w:val="none" w:sz="0" w:space="0" w:color="auto" w:frame="1"/>
            <w:shd w:val="clear" w:color="auto" w:fill="00A0E3"/>
          </w:rPr>
          <w:t>товара</w:t>
        </w:r>
      </w:hyperlink>
    </w:p>
    <w:p w:rsidR="00277B1A" w:rsidRDefault="00277B1A" w:rsidP="00277B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FFFFFF"/>
          <w:sz w:val="21"/>
          <w:szCs w:val="21"/>
          <w:bdr w:val="single" w:sz="6" w:space="2" w:color="9D9E9E" w:frame="1"/>
          <w:shd w:val="clear" w:color="auto" w:fill="9D9E9E"/>
          <w:lang w:eastAsia="ru-RU"/>
        </w:rPr>
        <w:t>Изготовлено по ТУ</w:t>
      </w:r>
    </w:p>
    <w:p w:rsidR="00277B1A" w:rsidRDefault="00EE7ACD" w:rsidP="00277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17" w:tgtFrame="_blank" w:history="1">
        <w:r w:rsidR="00277B1A"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Тех. задание</w:t>
        </w:r>
      </w:hyperlink>
      <w:hyperlink r:id="rId18" w:tgtFrame="_blank" w:history="1">
        <w:r w:rsidR="00277B1A"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DWG</w:t>
        </w:r>
      </w:hyperlink>
    </w:p>
    <w:p w:rsidR="00277B1A" w:rsidRDefault="00277B1A" w:rsidP="00277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939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A3939"/>
          <w:sz w:val="18"/>
          <w:szCs w:val="18"/>
          <w:bdr w:val="none" w:sz="0" w:space="0" w:color="auto" w:frame="1"/>
          <w:lang w:eastAsia="ru-RU"/>
        </w:rPr>
        <w:t>Размер: 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3008x1126x1140 мм</w:t>
      </w:r>
    </w:p>
    <w:p w:rsidR="00277B1A" w:rsidRDefault="00277B1A" w:rsidP="00277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A3939"/>
          <w:sz w:val="18"/>
          <w:szCs w:val="18"/>
          <w:bdr w:val="none" w:sz="0" w:space="0" w:color="auto" w:frame="1"/>
          <w:lang w:eastAsia="ru-RU"/>
        </w:rPr>
        <w:t>На складе:</w:t>
      </w:r>
    </w:p>
    <w:p w:rsidR="00277B1A" w:rsidRDefault="00277B1A" w:rsidP="00277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939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A3939"/>
          <w:sz w:val="18"/>
          <w:szCs w:val="18"/>
          <w:bdr w:val="none" w:sz="0" w:space="0" w:color="auto" w:frame="1"/>
          <w:lang w:eastAsia="ru-RU"/>
        </w:rPr>
        <w:lastRenderedPageBreak/>
        <w:t>Арт. 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96000-SM</w:t>
      </w:r>
    </w:p>
    <w:p w:rsidR="00277B1A" w:rsidRDefault="00277B1A" w:rsidP="00277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128 337 ₽</w:t>
      </w:r>
    </w:p>
    <w:p w:rsidR="00277B1A" w:rsidRDefault="00277B1A" w:rsidP="00277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Купить по оптовой цене</w:t>
      </w:r>
    </w:p>
    <w:p w:rsidR="00277B1A" w:rsidRDefault="00277B1A" w:rsidP="00277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корзину</w:t>
      </w:r>
    </w:p>
    <w:p w:rsidR="00277B1A" w:rsidRDefault="00EE7ACD" w:rsidP="00277B1A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9" w:history="1">
        <w:r w:rsidR="00277B1A">
          <w:rPr>
            <w:rStyle w:val="a3"/>
            <w:rFonts w:ascii="Arial" w:hAnsi="Arial" w:cs="Arial"/>
            <w:color w:val="3A3939"/>
            <w:sz w:val="21"/>
            <w:szCs w:val="21"/>
            <w:bdr w:val="none" w:sz="0" w:space="0" w:color="auto" w:frame="1"/>
          </w:rPr>
          <w:t>Вертикальный подъёмник ПВт-ШР с козырьком</w:t>
        </w:r>
      </w:hyperlink>
    </w:p>
    <w:p w:rsidR="00277B1A" w:rsidRDefault="00277B1A" w:rsidP="00277B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A0E3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1431290" cy="1431290"/>
            <wp:effectExtent l="0" t="0" r="0" b="0"/>
            <wp:docPr id="3" name="Рисунок 3" descr="Описание: Платформа подъемная вертикального перемещения ПВт-ШР со складывающимся козырьком 3000 x 1300 x 250мм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 descr="Описание: Платформа подъемная вертикального перемещения ПВт-ШР со складывающимся козырьком 3000 x 1300 x 250мм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B1A" w:rsidRDefault="00EE7ACD" w:rsidP="00277B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1" w:tgtFrame="_blank" w:tooltip="Проектная карта товара" w:history="1">
        <w:r w:rsidR="00277B1A">
          <w:rPr>
            <w:rStyle w:val="a3"/>
            <w:rFonts w:ascii="Arial" w:hAnsi="Arial" w:cs="Arial"/>
            <w:color w:val="00A0E3"/>
            <w:sz w:val="2"/>
            <w:szCs w:val="2"/>
            <w:bdr w:val="none" w:sz="0" w:space="0" w:color="auto" w:frame="1"/>
            <w:shd w:val="clear" w:color="auto" w:fill="00A0E3"/>
          </w:rPr>
          <w:t>проектная</w:t>
        </w:r>
        <w:r w:rsidR="00277B1A">
          <w:rPr>
            <w:rFonts w:ascii="Arial" w:eastAsia="Times New Roman" w:hAnsi="Arial" w:cs="Arial"/>
            <w:color w:val="00A0E3"/>
            <w:sz w:val="2"/>
            <w:szCs w:val="2"/>
            <w:bdr w:val="none" w:sz="0" w:space="0" w:color="auto" w:frame="1"/>
            <w:shd w:val="clear" w:color="auto" w:fill="00A0E3"/>
            <w:lang w:eastAsia="ru-RU"/>
          </w:rPr>
          <w:br/>
        </w:r>
        <w:r w:rsidR="00277B1A">
          <w:rPr>
            <w:rStyle w:val="a3"/>
            <w:rFonts w:ascii="Arial" w:hAnsi="Arial" w:cs="Arial"/>
            <w:color w:val="00A0E3"/>
            <w:sz w:val="2"/>
            <w:szCs w:val="2"/>
            <w:bdr w:val="none" w:sz="0" w:space="0" w:color="auto" w:frame="1"/>
            <w:shd w:val="clear" w:color="auto" w:fill="00A0E3"/>
          </w:rPr>
          <w:t>карта</w:t>
        </w:r>
      </w:hyperlink>
      <w:hyperlink r:id="rId22" w:tgtFrame="_blank" w:tooltip="Перейти на страницу с подробной информацией о товаре" w:history="1">
        <w:r w:rsidR="00277B1A">
          <w:rPr>
            <w:rStyle w:val="a3"/>
            <w:rFonts w:ascii="Arial" w:hAnsi="Arial" w:cs="Arial"/>
            <w:color w:val="00A0E3"/>
            <w:sz w:val="2"/>
            <w:szCs w:val="2"/>
            <w:bdr w:val="none" w:sz="0" w:space="0" w:color="auto" w:frame="1"/>
            <w:shd w:val="clear" w:color="auto" w:fill="00A0E3"/>
          </w:rPr>
          <w:t>дополнительная</w:t>
        </w:r>
        <w:r w:rsidR="00277B1A">
          <w:rPr>
            <w:rFonts w:ascii="Arial" w:eastAsia="Times New Roman" w:hAnsi="Arial" w:cs="Arial"/>
            <w:color w:val="00A0E3"/>
            <w:sz w:val="2"/>
            <w:szCs w:val="2"/>
            <w:bdr w:val="none" w:sz="0" w:space="0" w:color="auto" w:frame="1"/>
            <w:shd w:val="clear" w:color="auto" w:fill="00A0E3"/>
            <w:lang w:eastAsia="ru-RU"/>
          </w:rPr>
          <w:br/>
        </w:r>
        <w:r w:rsidR="00277B1A">
          <w:rPr>
            <w:rStyle w:val="a3"/>
            <w:rFonts w:ascii="Arial" w:hAnsi="Arial" w:cs="Arial"/>
            <w:color w:val="00A0E3"/>
            <w:sz w:val="2"/>
            <w:szCs w:val="2"/>
            <w:bdr w:val="none" w:sz="0" w:space="0" w:color="auto" w:frame="1"/>
            <w:shd w:val="clear" w:color="auto" w:fill="00A0E3"/>
          </w:rPr>
          <w:t>информация</w:t>
        </w:r>
      </w:hyperlink>
    </w:p>
    <w:p w:rsidR="00277B1A" w:rsidRDefault="00277B1A" w:rsidP="00277B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FFFFFF"/>
          <w:sz w:val="21"/>
          <w:szCs w:val="21"/>
          <w:bdr w:val="single" w:sz="6" w:space="2" w:color="9D9E9E" w:frame="1"/>
          <w:shd w:val="clear" w:color="auto" w:fill="9D9E9E"/>
          <w:lang w:eastAsia="ru-RU"/>
        </w:rPr>
        <w:t>Изготовлено по ТУ</w:t>
      </w:r>
    </w:p>
    <w:p w:rsidR="00277B1A" w:rsidRDefault="00EE7ACD" w:rsidP="00277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3" w:tgtFrame="_blank" w:history="1">
        <w:r w:rsidR="00277B1A"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Тех. задание</w:t>
        </w:r>
      </w:hyperlink>
    </w:p>
    <w:p w:rsidR="00277B1A" w:rsidRDefault="00277B1A" w:rsidP="00277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939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A3939"/>
          <w:sz w:val="18"/>
          <w:szCs w:val="18"/>
          <w:bdr w:val="none" w:sz="0" w:space="0" w:color="auto" w:frame="1"/>
          <w:lang w:eastAsia="ru-RU"/>
        </w:rPr>
        <w:t>Размер: 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3000x1300x250 мм</w:t>
      </w:r>
    </w:p>
    <w:p w:rsidR="00277B1A" w:rsidRDefault="00277B1A" w:rsidP="00277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A3939"/>
          <w:sz w:val="18"/>
          <w:szCs w:val="18"/>
          <w:bdr w:val="none" w:sz="0" w:space="0" w:color="auto" w:frame="1"/>
          <w:lang w:eastAsia="ru-RU"/>
        </w:rPr>
        <w:t>На складе:</w:t>
      </w:r>
    </w:p>
    <w:p w:rsidR="00277B1A" w:rsidRDefault="00277B1A" w:rsidP="00277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939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A3939"/>
          <w:sz w:val="18"/>
          <w:szCs w:val="18"/>
          <w:bdr w:val="none" w:sz="0" w:space="0" w:color="auto" w:frame="1"/>
          <w:lang w:eastAsia="ru-RU"/>
        </w:rPr>
        <w:t>Арт. 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96000-K</w:t>
      </w:r>
    </w:p>
    <w:p w:rsidR="00277B1A" w:rsidRDefault="00277B1A" w:rsidP="00277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146 368 ₽</w:t>
      </w:r>
    </w:p>
    <w:p w:rsidR="00277B1A" w:rsidRDefault="00277B1A" w:rsidP="00277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Купить по оптовой цене</w:t>
      </w:r>
    </w:p>
    <w:p w:rsidR="00277B1A" w:rsidRDefault="00277B1A" w:rsidP="00277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 корзину</w:t>
      </w:r>
    </w:p>
    <w:p w:rsidR="00277B1A" w:rsidRDefault="00EE7ACD" w:rsidP="00277B1A">
      <w:pPr>
        <w:numPr>
          <w:ilvl w:val="0"/>
          <w:numId w:val="1"/>
        </w:numPr>
        <w:shd w:val="clear" w:color="auto" w:fill="FFFFFF"/>
        <w:spacing w:after="0" w:line="240" w:lineRule="atLeast"/>
        <w:ind w:lef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24" w:history="1">
        <w:r w:rsidR="00277B1A">
          <w:rPr>
            <w:rStyle w:val="a3"/>
            <w:rFonts w:ascii="Arial" w:hAnsi="Arial" w:cs="Arial"/>
            <w:color w:val="3A3939"/>
            <w:sz w:val="21"/>
            <w:szCs w:val="21"/>
            <w:bdr w:val="none" w:sz="0" w:space="0" w:color="auto" w:frame="1"/>
          </w:rPr>
          <w:t>Ящик для упаковки вертикального подъемника</w:t>
        </w:r>
      </w:hyperlink>
    </w:p>
    <w:p w:rsidR="00277B1A" w:rsidRDefault="00277B1A" w:rsidP="00277B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00A0E3"/>
          <w:sz w:val="18"/>
          <w:szCs w:val="18"/>
          <w:bdr w:val="none" w:sz="0" w:space="0" w:color="auto" w:frame="1"/>
          <w:lang w:eastAsia="ru-RU"/>
        </w:rPr>
        <w:drawing>
          <wp:inline distT="0" distB="0" distL="0" distR="0">
            <wp:extent cx="1431290" cy="1431290"/>
            <wp:effectExtent l="0" t="0" r="0" b="0"/>
            <wp:docPr id="2" name="Рисунок 2" descr="Описание: Ящик для упаковки вертикального подъемника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" descr="Описание: Ящик для упаковки вертикального подъемника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B1A" w:rsidRDefault="00EE7ACD" w:rsidP="00277B1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6" w:tgtFrame="_blank" w:tooltip="Перейти на страницу с подробной информацией о товаре" w:history="1">
        <w:r w:rsidR="00277B1A">
          <w:rPr>
            <w:rStyle w:val="a3"/>
            <w:rFonts w:ascii="Arial" w:hAnsi="Arial" w:cs="Arial"/>
            <w:color w:val="00A0E3"/>
            <w:sz w:val="2"/>
            <w:szCs w:val="2"/>
            <w:bdr w:val="none" w:sz="0" w:space="0" w:color="auto" w:frame="1"/>
            <w:shd w:val="clear" w:color="auto" w:fill="00A0E3"/>
          </w:rPr>
          <w:t>дополнительная</w:t>
        </w:r>
        <w:r w:rsidR="00277B1A">
          <w:rPr>
            <w:rFonts w:ascii="Arial" w:eastAsia="Times New Roman" w:hAnsi="Arial" w:cs="Arial"/>
            <w:color w:val="00A0E3"/>
            <w:sz w:val="2"/>
            <w:szCs w:val="2"/>
            <w:bdr w:val="none" w:sz="0" w:space="0" w:color="auto" w:frame="1"/>
            <w:shd w:val="clear" w:color="auto" w:fill="00A0E3"/>
            <w:lang w:eastAsia="ru-RU"/>
          </w:rPr>
          <w:br/>
        </w:r>
        <w:r w:rsidR="00277B1A">
          <w:rPr>
            <w:rStyle w:val="a3"/>
            <w:rFonts w:ascii="Arial" w:hAnsi="Arial" w:cs="Arial"/>
            <w:color w:val="00A0E3"/>
            <w:sz w:val="2"/>
            <w:szCs w:val="2"/>
            <w:bdr w:val="none" w:sz="0" w:space="0" w:color="auto" w:frame="1"/>
            <w:shd w:val="clear" w:color="auto" w:fill="00A0E3"/>
          </w:rPr>
          <w:t>информация</w:t>
        </w:r>
      </w:hyperlink>
    </w:p>
    <w:p w:rsidR="00277B1A" w:rsidRDefault="00EE7ACD" w:rsidP="00277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hyperlink r:id="rId27" w:tgtFrame="_blank" w:history="1">
        <w:r w:rsidR="00277B1A">
          <w:rPr>
            <w:rStyle w:val="a3"/>
            <w:rFonts w:ascii="Arial" w:hAnsi="Arial" w:cs="Arial"/>
            <w:color w:val="000000"/>
            <w:sz w:val="21"/>
            <w:szCs w:val="21"/>
            <w:bdr w:val="none" w:sz="0" w:space="0" w:color="auto" w:frame="1"/>
          </w:rPr>
          <w:t>Тех. задание</w:t>
        </w:r>
      </w:hyperlink>
    </w:p>
    <w:p w:rsidR="00277B1A" w:rsidRDefault="00277B1A" w:rsidP="00277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939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A3939"/>
          <w:sz w:val="18"/>
          <w:szCs w:val="18"/>
          <w:bdr w:val="none" w:sz="0" w:space="0" w:color="auto" w:frame="1"/>
          <w:lang w:eastAsia="ru-RU"/>
        </w:rPr>
        <w:t>Размер: 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680x1330x3090 мм</w:t>
      </w:r>
    </w:p>
    <w:p w:rsidR="00277B1A" w:rsidRDefault="00277B1A" w:rsidP="00277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A3939"/>
          <w:sz w:val="18"/>
          <w:szCs w:val="18"/>
          <w:bdr w:val="none" w:sz="0" w:space="0" w:color="auto" w:frame="1"/>
          <w:lang w:eastAsia="ru-RU"/>
        </w:rPr>
        <w:t>Изготовить: 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На заказ</w:t>
      </w:r>
    </w:p>
    <w:p w:rsidR="00277B1A" w:rsidRDefault="00277B1A" w:rsidP="00277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A3939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3A3939"/>
          <w:sz w:val="18"/>
          <w:szCs w:val="18"/>
          <w:bdr w:val="none" w:sz="0" w:space="0" w:color="auto" w:frame="1"/>
          <w:lang w:eastAsia="ru-RU"/>
        </w:rPr>
        <w:t>Арт. 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ru-RU"/>
        </w:rPr>
        <w:t>96003</w:t>
      </w:r>
    </w:p>
    <w:p w:rsidR="00277B1A" w:rsidRDefault="00277B1A" w:rsidP="00277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6 148 ₽</w:t>
      </w:r>
    </w:p>
    <w:p w:rsidR="00277B1A" w:rsidRDefault="00277B1A" w:rsidP="00277B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Купить по оптовой цене</w:t>
      </w:r>
    </w:p>
    <w:p w:rsidR="00277B1A" w:rsidRDefault="00EE7ACD" w:rsidP="00277B1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28" w:history="1">
        <w:r w:rsidR="00277B1A">
          <w:rPr>
            <w:rStyle w:val="a3"/>
            <w:b/>
            <w:bCs/>
            <w:color w:val="3660BC"/>
            <w:sz w:val="24"/>
            <w:szCs w:val="24"/>
          </w:rPr>
          <w:t>TitanDeutschlandGmbH</w:t>
        </w:r>
      </w:hyperlink>
    </w:p>
    <w:p w:rsidR="00277B1A" w:rsidRDefault="00277B1A" w:rsidP="00277B1A">
      <w:pPr>
        <w:spacing w:after="0" w:line="240" w:lineRule="auto"/>
        <w:outlineLvl w:val="0"/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inherit" w:eastAsia="Times New Roman" w:hAnsi="inherit" w:cs="Times New Roman"/>
          <w:b/>
          <w:bCs/>
          <w:kern w:val="36"/>
          <w:sz w:val="48"/>
          <w:szCs w:val="48"/>
          <w:lang w:eastAsia="ru-RU"/>
        </w:rPr>
        <w:t>Кресло-коляска инвалидная комнатная стандартная складная LY-250 (250-100), ширина сиденья 45 см, максимальный вес 120 кг, Titan</w:t>
      </w:r>
    </w:p>
    <w:p w:rsidR="00277B1A" w:rsidRDefault="00277B1A" w:rsidP="00277B1A">
      <w:pPr>
        <w:spacing w:after="0" w:line="240" w:lineRule="auto"/>
        <w:rPr>
          <w:rFonts w:ascii="Times New Roman" w:eastAsia="Times New Roman" w:hAnsi="Times New Roman" w:cs="Times New Roman"/>
          <w:color w:val="B0CB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B0CB34"/>
          <w:sz w:val="24"/>
          <w:szCs w:val="24"/>
          <w:lang w:eastAsia="ru-RU"/>
        </w:rPr>
        <w:t>На складе</w:t>
      </w:r>
    </w:p>
    <w:p w:rsidR="00277B1A" w:rsidRDefault="00277B1A" w:rsidP="00277B1A">
      <w:pPr>
        <w:pStyle w:val="1"/>
        <w:spacing w:before="0" w:beforeAutospacing="0" w:after="300" w:afterAutospacing="0"/>
        <w:rPr>
          <w:rFonts w:ascii="Rubik" w:hAnsi="Rubik"/>
          <w:b w:val="0"/>
          <w:bCs w:val="0"/>
          <w:sz w:val="59"/>
          <w:szCs w:val="59"/>
        </w:rPr>
      </w:pPr>
      <w:r>
        <w:rPr>
          <w:rFonts w:ascii="Helvetica" w:hAnsi="Helvetica"/>
          <w:color w:val="343434"/>
          <w:sz w:val="24"/>
          <w:szCs w:val="24"/>
        </w:rPr>
        <w:lastRenderedPageBreak/>
        <w:t>27430.00р.</w:t>
      </w:r>
      <w:r>
        <w:rPr>
          <w:rFonts w:ascii="Rubik" w:hAnsi="Rubik"/>
          <w:b w:val="0"/>
          <w:bCs w:val="0"/>
          <w:sz w:val="59"/>
          <w:szCs w:val="59"/>
        </w:rPr>
        <w:t xml:space="preserve"> Кресло-коляска для инвалидов Армед H007 (Пневматические, 430 мм)</w:t>
      </w:r>
    </w:p>
    <w:p w:rsidR="00277B1A" w:rsidRDefault="00277B1A" w:rsidP="00277B1A">
      <w:pPr>
        <w:jc w:val="center"/>
        <w:rPr>
          <w:rFonts w:ascii="inherit" w:hAnsi="inherit"/>
          <w:color w:val="FFFFFF"/>
          <w:sz w:val="18"/>
          <w:szCs w:val="18"/>
        </w:rPr>
      </w:pPr>
      <w:r>
        <w:rPr>
          <w:rFonts w:ascii="inherit" w:hAnsi="inherit"/>
          <w:color w:val="FFFFFF"/>
          <w:sz w:val="18"/>
          <w:szCs w:val="18"/>
        </w:rPr>
        <w:t>В сравнение</w:t>
      </w:r>
    </w:p>
    <w:p w:rsidR="00277B1A" w:rsidRDefault="00277B1A" w:rsidP="00277B1A">
      <w:pPr>
        <w:jc w:val="center"/>
        <w:rPr>
          <w:rFonts w:ascii="inherit" w:hAnsi="inherit"/>
          <w:color w:val="FFFFFF"/>
          <w:sz w:val="18"/>
          <w:szCs w:val="18"/>
        </w:rPr>
      </w:pPr>
      <w:r>
        <w:rPr>
          <w:rFonts w:ascii="inherit" w:hAnsi="inherit"/>
          <w:color w:val="FFFFFF"/>
          <w:sz w:val="18"/>
          <w:szCs w:val="18"/>
        </w:rPr>
        <w:t>Документы</w:t>
      </w:r>
    </w:p>
    <w:p w:rsidR="00277B1A" w:rsidRDefault="00277B1A" w:rsidP="00277B1A">
      <w:pPr>
        <w:rPr>
          <w:rFonts w:ascii="inherit" w:hAnsi="inherit"/>
          <w:b/>
          <w:bCs/>
          <w:color w:val="3E8A31"/>
          <w:sz w:val="21"/>
          <w:szCs w:val="21"/>
        </w:rPr>
      </w:pPr>
      <w:r>
        <w:rPr>
          <w:rFonts w:ascii="inherit" w:hAnsi="inherit"/>
          <w:b/>
          <w:bCs/>
          <w:color w:val="3E8A31"/>
          <w:sz w:val="21"/>
          <w:szCs w:val="21"/>
        </w:rPr>
        <w:t>Система антиопрокидывания</w:t>
      </w:r>
    </w:p>
    <w:p w:rsidR="00277B1A" w:rsidRDefault="00277B1A" w:rsidP="00277B1A">
      <w:pPr>
        <w:rPr>
          <w:rFonts w:ascii="inherit" w:hAnsi="inherit"/>
          <w:b/>
          <w:bCs/>
          <w:color w:val="3E8A31"/>
          <w:sz w:val="21"/>
          <w:szCs w:val="21"/>
        </w:rPr>
      </w:pPr>
      <w:r>
        <w:rPr>
          <w:rFonts w:ascii="inherit" w:hAnsi="inherit"/>
          <w:b/>
          <w:bCs/>
          <w:color w:val="3E8A31"/>
          <w:sz w:val="21"/>
          <w:szCs w:val="21"/>
        </w:rPr>
        <w:t>Надежная складная рама</w:t>
      </w:r>
    </w:p>
    <w:p w:rsidR="00277B1A" w:rsidRDefault="00277B1A" w:rsidP="00277B1A">
      <w:pPr>
        <w:rPr>
          <w:rFonts w:ascii="inherit" w:hAnsi="inherit"/>
          <w:color w:val="A9A9A9"/>
          <w:sz w:val="24"/>
          <w:szCs w:val="24"/>
        </w:rPr>
      </w:pPr>
      <w:r>
        <w:rPr>
          <w:rFonts w:ascii="inherit" w:hAnsi="inherit"/>
          <w:color w:val="A9A9A9"/>
        </w:rPr>
        <w:t>Артикул:</w:t>
      </w:r>
    </w:p>
    <w:p w:rsidR="00277B1A" w:rsidRDefault="00277B1A" w:rsidP="00277B1A">
      <w:pPr>
        <w:rPr>
          <w:rFonts w:ascii="inherit" w:hAnsi="inherit"/>
          <w:b/>
          <w:bCs/>
          <w:color w:val="5A6A77"/>
        </w:rPr>
      </w:pPr>
      <w:r>
        <w:rPr>
          <w:rFonts w:ascii="inherit" w:hAnsi="inherit"/>
          <w:b/>
          <w:bCs/>
          <w:color w:val="5A6A77"/>
        </w:rPr>
        <w:t>1004003</w:t>
      </w:r>
    </w:p>
    <w:p w:rsidR="00277B1A" w:rsidRDefault="00277B1A" w:rsidP="00277B1A">
      <w:pPr>
        <w:rPr>
          <w:rFonts w:ascii="inherit" w:hAnsi="inherit"/>
          <w:color w:val="A9A9A9"/>
        </w:rPr>
      </w:pPr>
      <w:r>
        <w:rPr>
          <w:rFonts w:ascii="inherit" w:hAnsi="inherit"/>
          <w:color w:val="A9A9A9"/>
        </w:rPr>
        <w:t>Код ФСС:</w:t>
      </w:r>
    </w:p>
    <w:p w:rsidR="00277B1A" w:rsidRDefault="00277B1A" w:rsidP="00277B1A">
      <w:pPr>
        <w:rPr>
          <w:rFonts w:ascii="inherit" w:hAnsi="inherit"/>
          <w:b/>
          <w:bCs/>
          <w:color w:val="5A6A77"/>
        </w:rPr>
      </w:pPr>
      <w:r>
        <w:rPr>
          <w:rFonts w:ascii="inherit" w:hAnsi="inherit"/>
          <w:b/>
          <w:bCs/>
          <w:color w:val="5A6A77"/>
        </w:rPr>
        <w:t>07-02-01.0211</w:t>
      </w:r>
    </w:p>
    <w:p w:rsidR="00277B1A" w:rsidRDefault="00277B1A" w:rsidP="00277B1A">
      <w:pPr>
        <w:rPr>
          <w:rFonts w:ascii="inherit" w:hAnsi="inherit"/>
          <w:color w:val="A9A9A9"/>
        </w:rPr>
      </w:pPr>
      <w:r>
        <w:rPr>
          <w:rFonts w:ascii="inherit" w:hAnsi="inherit"/>
          <w:color w:val="A9A9A9"/>
        </w:rPr>
        <w:t>Код ТРУ:</w:t>
      </w:r>
    </w:p>
    <w:p w:rsidR="00277B1A" w:rsidRDefault="00277B1A" w:rsidP="00277B1A">
      <w:pPr>
        <w:rPr>
          <w:rFonts w:ascii="inherit" w:hAnsi="inherit"/>
          <w:b/>
          <w:bCs/>
          <w:color w:val="CCCCCC"/>
        </w:rPr>
      </w:pPr>
      <w:r>
        <w:rPr>
          <w:rFonts w:ascii="inherit" w:hAnsi="inherit"/>
          <w:b/>
          <w:bCs/>
          <w:color w:val="CCCCCC"/>
        </w:rPr>
        <w:t>309220000.070020201.0142.0211.156</w:t>
      </w:r>
    </w:p>
    <w:p w:rsidR="00277B1A" w:rsidRDefault="00277B1A" w:rsidP="00277B1A">
      <w:pPr>
        <w:rPr>
          <w:rFonts w:ascii="inherit" w:hAnsi="inherit"/>
          <w:color w:val="FFFFFF"/>
          <w:sz w:val="18"/>
          <w:szCs w:val="18"/>
        </w:rPr>
      </w:pPr>
      <w:r>
        <w:rPr>
          <w:rFonts w:ascii="inherit" w:hAnsi="inherit"/>
          <w:color w:val="FFFFFF"/>
          <w:sz w:val="18"/>
          <w:szCs w:val="18"/>
        </w:rPr>
        <w:t>Кресло-коляска для инвалидов "Armed", вариант исполнения H007</w:t>
      </w:r>
    </w:p>
    <w:p w:rsidR="00277B1A" w:rsidRDefault="00277B1A" w:rsidP="00277B1A">
      <w:pPr>
        <w:rPr>
          <w:rFonts w:ascii="inherit" w:hAnsi="inherit"/>
          <w:sz w:val="24"/>
          <w:szCs w:val="24"/>
        </w:rPr>
      </w:pPr>
      <w:r>
        <w:rPr>
          <w:rFonts w:ascii="inherit" w:hAnsi="inherit"/>
        </w:rPr>
        <w:t>Механическое кресло-коляска H007 - идеальный вариант для ежедневного использования</w:t>
      </w:r>
    </w:p>
    <w:p w:rsidR="00277B1A" w:rsidRDefault="00EE7ACD" w:rsidP="00277B1A">
      <w:pPr>
        <w:rPr>
          <w:rFonts w:ascii="inherit" w:hAnsi="inherit"/>
        </w:rPr>
      </w:pPr>
      <w:hyperlink r:id="rId29" w:anchor="tabs" w:history="1">
        <w:r w:rsidR="00277B1A">
          <w:rPr>
            <w:rStyle w:val="a3"/>
            <w:rFonts w:ascii="inherit" w:hAnsi="inherit"/>
          </w:rPr>
          <w:t>Подробнее о товаре</w:t>
        </w:r>
      </w:hyperlink>
    </w:p>
    <w:p w:rsidR="00277B1A" w:rsidRDefault="00277B1A" w:rsidP="00277B1A">
      <w:pPr>
        <w:pStyle w:val="z-"/>
      </w:pPr>
      <w:r>
        <w:t>Начало формы</w:t>
      </w:r>
    </w:p>
    <w:p w:rsidR="00277B1A" w:rsidRDefault="00277B1A" w:rsidP="00277B1A">
      <w:pPr>
        <w:spacing w:after="240"/>
        <w:rPr>
          <w:rFonts w:ascii="inherit" w:hAnsi="inherit"/>
          <w:color w:val="A9A9A9"/>
        </w:rPr>
      </w:pPr>
      <w:r>
        <w:rPr>
          <w:rFonts w:ascii="inherit" w:hAnsi="inherit"/>
          <w:color w:val="A9A9A9"/>
        </w:rPr>
        <w:t>Ширина сиденья (± 5%):</w:t>
      </w:r>
    </w:p>
    <w:p w:rsidR="00277B1A" w:rsidRDefault="00EE7ACD" w:rsidP="00277B1A">
      <w:pPr>
        <w:numPr>
          <w:ilvl w:val="0"/>
          <w:numId w:val="2"/>
        </w:numPr>
        <w:spacing w:before="100" w:beforeAutospacing="1" w:after="120" w:line="240" w:lineRule="auto"/>
        <w:ind w:left="0" w:right="120"/>
        <w:rPr>
          <w:rFonts w:ascii="inherit" w:hAnsi="inherit"/>
        </w:rPr>
      </w:pPr>
      <w:r>
        <w:rPr>
          <w:rFonts w:ascii="inherit" w:hAnsi="inherit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8pt;height:15.5pt" o:ole="">
            <v:imagedata r:id="rId30" o:title=""/>
          </v:shape>
          <w:control r:id="rId31" w:name="DefaultOcxName" w:shapeid="_x0000_i1036"/>
        </w:object>
      </w:r>
    </w:p>
    <w:p w:rsidR="00277B1A" w:rsidRDefault="00277B1A" w:rsidP="00277B1A">
      <w:pPr>
        <w:spacing w:before="100" w:beforeAutospacing="1" w:after="120"/>
        <w:ind w:right="120"/>
        <w:rPr>
          <w:rFonts w:ascii="inherit" w:hAnsi="inherit"/>
          <w:color w:val="58A74B"/>
          <w:sz w:val="21"/>
          <w:szCs w:val="21"/>
        </w:rPr>
      </w:pPr>
      <w:r>
        <w:rPr>
          <w:rFonts w:ascii="inherit" w:hAnsi="inherit"/>
          <w:color w:val="58A74B"/>
          <w:sz w:val="21"/>
          <w:szCs w:val="21"/>
        </w:rPr>
        <w:t>430 мм</w:t>
      </w:r>
    </w:p>
    <w:p w:rsidR="00277B1A" w:rsidRDefault="00EE7ACD" w:rsidP="00277B1A">
      <w:pPr>
        <w:numPr>
          <w:ilvl w:val="0"/>
          <w:numId w:val="2"/>
        </w:numPr>
        <w:spacing w:before="100" w:beforeAutospacing="1" w:after="120" w:line="240" w:lineRule="auto"/>
        <w:ind w:left="0" w:right="120"/>
        <w:rPr>
          <w:rFonts w:ascii="inherit" w:hAnsi="inherit"/>
          <w:sz w:val="24"/>
          <w:szCs w:val="24"/>
        </w:rPr>
      </w:pPr>
      <w:r>
        <w:rPr>
          <w:rFonts w:ascii="inherit" w:hAnsi="inherit"/>
        </w:rPr>
        <w:object w:dxaOrig="225" w:dyaOrig="225">
          <v:shape id="_x0000_i1039" type="#_x0000_t75" style="width:18pt;height:15.5pt" o:ole="">
            <v:imagedata r:id="rId30" o:title=""/>
          </v:shape>
          <w:control r:id="rId32" w:name="DefaultOcxName1" w:shapeid="_x0000_i1039"/>
        </w:object>
      </w:r>
    </w:p>
    <w:p w:rsidR="00277B1A" w:rsidRDefault="00277B1A" w:rsidP="00277B1A">
      <w:pPr>
        <w:spacing w:before="100" w:beforeAutospacing="1" w:after="120"/>
        <w:ind w:right="120"/>
        <w:rPr>
          <w:rFonts w:ascii="inherit" w:hAnsi="inherit"/>
          <w:color w:val="5A6A77"/>
          <w:sz w:val="21"/>
          <w:szCs w:val="21"/>
        </w:rPr>
      </w:pPr>
      <w:r>
        <w:rPr>
          <w:rFonts w:ascii="inherit" w:hAnsi="inherit"/>
          <w:color w:val="5A6A77"/>
          <w:sz w:val="21"/>
          <w:szCs w:val="21"/>
        </w:rPr>
        <w:t>460 мм</w:t>
      </w:r>
    </w:p>
    <w:p w:rsidR="00277B1A" w:rsidRDefault="00EE7ACD" w:rsidP="00277B1A">
      <w:pPr>
        <w:numPr>
          <w:ilvl w:val="0"/>
          <w:numId w:val="2"/>
        </w:numPr>
        <w:spacing w:before="100" w:beforeAutospacing="1" w:after="120" w:line="240" w:lineRule="auto"/>
        <w:ind w:left="0" w:right="120"/>
        <w:rPr>
          <w:rFonts w:ascii="inherit" w:hAnsi="inherit"/>
          <w:sz w:val="24"/>
          <w:szCs w:val="24"/>
        </w:rPr>
      </w:pPr>
      <w:r>
        <w:rPr>
          <w:rFonts w:ascii="inherit" w:hAnsi="inherit"/>
        </w:rPr>
        <w:object w:dxaOrig="225" w:dyaOrig="225">
          <v:shape id="_x0000_i1042" type="#_x0000_t75" style="width:18pt;height:15.5pt" o:ole="">
            <v:imagedata r:id="rId30" o:title=""/>
          </v:shape>
          <w:control r:id="rId33" w:name="DefaultOcxName2" w:shapeid="_x0000_i1042"/>
        </w:object>
      </w:r>
    </w:p>
    <w:p w:rsidR="00277B1A" w:rsidRDefault="00277B1A" w:rsidP="00277B1A">
      <w:pPr>
        <w:spacing w:before="100" w:beforeAutospacing="1" w:after="120"/>
        <w:ind w:right="120"/>
        <w:rPr>
          <w:rFonts w:ascii="inherit" w:hAnsi="inherit"/>
          <w:color w:val="5A6A77"/>
          <w:sz w:val="21"/>
          <w:szCs w:val="21"/>
        </w:rPr>
      </w:pPr>
      <w:r>
        <w:rPr>
          <w:rFonts w:ascii="inherit" w:hAnsi="inherit"/>
          <w:color w:val="5A6A77"/>
          <w:sz w:val="21"/>
          <w:szCs w:val="21"/>
        </w:rPr>
        <w:t>480 мм</w:t>
      </w:r>
    </w:p>
    <w:p w:rsidR="00277B1A" w:rsidRDefault="00277B1A" w:rsidP="00277B1A">
      <w:pPr>
        <w:spacing w:after="0"/>
        <w:rPr>
          <w:rFonts w:ascii="inherit" w:hAnsi="inherit"/>
          <w:color w:val="A9A9A9"/>
          <w:sz w:val="24"/>
          <w:szCs w:val="24"/>
        </w:rPr>
      </w:pPr>
      <w:r>
        <w:rPr>
          <w:rFonts w:ascii="inherit" w:hAnsi="inherit"/>
          <w:color w:val="A9A9A9"/>
        </w:rPr>
        <w:t>Задние шины:</w:t>
      </w:r>
    </w:p>
    <w:p w:rsidR="00277B1A" w:rsidRDefault="00EE7ACD" w:rsidP="00277B1A">
      <w:pPr>
        <w:numPr>
          <w:ilvl w:val="0"/>
          <w:numId w:val="3"/>
        </w:numPr>
        <w:spacing w:before="100" w:beforeAutospacing="1" w:after="120" w:line="240" w:lineRule="auto"/>
        <w:ind w:left="0" w:right="120"/>
        <w:rPr>
          <w:rFonts w:ascii="inherit" w:hAnsi="inherit"/>
        </w:rPr>
      </w:pPr>
      <w:r>
        <w:rPr>
          <w:rFonts w:ascii="inherit" w:hAnsi="inherit"/>
        </w:rPr>
        <w:object w:dxaOrig="225" w:dyaOrig="225">
          <v:shape id="_x0000_i1045" type="#_x0000_t75" style="width:18pt;height:15.5pt" o:ole="">
            <v:imagedata r:id="rId30" o:title=""/>
          </v:shape>
          <w:control r:id="rId34" w:name="DefaultOcxName3" w:shapeid="_x0000_i1045"/>
        </w:object>
      </w:r>
    </w:p>
    <w:p w:rsidR="00277B1A" w:rsidRDefault="00277B1A" w:rsidP="00277B1A">
      <w:pPr>
        <w:spacing w:before="100" w:beforeAutospacing="1" w:after="120"/>
        <w:ind w:right="120"/>
        <w:rPr>
          <w:rFonts w:ascii="inherit" w:hAnsi="inherit"/>
          <w:color w:val="58A74B"/>
          <w:sz w:val="21"/>
          <w:szCs w:val="21"/>
        </w:rPr>
      </w:pPr>
      <w:r>
        <w:rPr>
          <w:rFonts w:ascii="inherit" w:hAnsi="inherit"/>
          <w:color w:val="58A74B"/>
          <w:sz w:val="21"/>
          <w:szCs w:val="21"/>
        </w:rPr>
        <w:t>Пневматические</w:t>
      </w:r>
    </w:p>
    <w:p w:rsidR="00277B1A" w:rsidRDefault="00EE7ACD" w:rsidP="00277B1A">
      <w:pPr>
        <w:numPr>
          <w:ilvl w:val="0"/>
          <w:numId w:val="3"/>
        </w:numPr>
        <w:spacing w:before="100" w:beforeAutospacing="1" w:after="120" w:line="240" w:lineRule="auto"/>
        <w:ind w:left="0" w:right="120"/>
        <w:rPr>
          <w:rFonts w:ascii="inherit" w:hAnsi="inherit"/>
          <w:sz w:val="24"/>
          <w:szCs w:val="24"/>
        </w:rPr>
      </w:pPr>
      <w:r>
        <w:rPr>
          <w:rFonts w:ascii="inherit" w:hAnsi="inherit"/>
        </w:rPr>
        <w:object w:dxaOrig="225" w:dyaOrig="225">
          <v:shape id="_x0000_i1048" type="#_x0000_t75" style="width:18pt;height:15.5pt" o:ole="">
            <v:imagedata r:id="rId30" o:title=""/>
          </v:shape>
          <w:control r:id="rId35" w:name="DefaultOcxName4" w:shapeid="_x0000_i1048"/>
        </w:object>
      </w:r>
    </w:p>
    <w:p w:rsidR="00277B1A" w:rsidRDefault="00277B1A" w:rsidP="00277B1A">
      <w:pPr>
        <w:spacing w:before="100" w:beforeAutospacing="1" w:after="120"/>
        <w:ind w:right="120"/>
        <w:rPr>
          <w:rFonts w:ascii="inherit" w:hAnsi="inherit"/>
          <w:color w:val="5A6A77"/>
          <w:sz w:val="21"/>
          <w:szCs w:val="21"/>
        </w:rPr>
      </w:pPr>
      <w:r>
        <w:rPr>
          <w:rFonts w:ascii="inherit" w:hAnsi="inherit"/>
          <w:color w:val="5A6A77"/>
          <w:sz w:val="21"/>
          <w:szCs w:val="21"/>
        </w:rPr>
        <w:lastRenderedPageBreak/>
        <w:t>Цельнолитые</w:t>
      </w:r>
    </w:p>
    <w:p w:rsidR="00277B1A" w:rsidRDefault="00277B1A" w:rsidP="00277B1A">
      <w:pPr>
        <w:spacing w:after="0" w:line="216" w:lineRule="atLeast"/>
        <w:rPr>
          <w:rFonts w:ascii="Roboto" w:hAnsi="Roboto"/>
          <w:color w:val="120B46"/>
          <w:sz w:val="18"/>
          <w:szCs w:val="18"/>
        </w:rPr>
      </w:pPr>
      <w:r>
        <w:rPr>
          <w:rFonts w:ascii="Roboto" w:hAnsi="Roboto"/>
          <w:color w:val="120B46"/>
          <w:sz w:val="18"/>
          <w:szCs w:val="18"/>
        </w:rPr>
        <w:t>Юридические лица</w:t>
      </w:r>
    </w:p>
    <w:p w:rsidR="00277B1A" w:rsidRDefault="00277B1A" w:rsidP="00277B1A">
      <w:pPr>
        <w:spacing w:line="240" w:lineRule="auto"/>
        <w:rPr>
          <w:rFonts w:ascii="inherit" w:hAnsi="inherit"/>
          <w:color w:val="120B46"/>
          <w:sz w:val="24"/>
          <w:szCs w:val="24"/>
        </w:rPr>
      </w:pPr>
      <w:r>
        <w:rPr>
          <w:rFonts w:ascii="Rubik" w:hAnsi="Rubik"/>
          <w:noProof/>
          <w:color w:val="120B46"/>
          <w:sz w:val="39"/>
          <w:szCs w:val="39"/>
          <w:lang w:eastAsia="ru-RU"/>
        </w:rPr>
        <w:drawing>
          <wp:inline distT="0" distB="0" distL="0" distR="0">
            <wp:extent cx="1454785" cy="548640"/>
            <wp:effectExtent l="0" t="0" r="0" b="0"/>
            <wp:docPr id="1" name="Рисунок 1" descr="Описание: https://armed.ru/upload/Frame%201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4" descr="Описание: https://armed.ru/upload/Frame%201000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78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120B46"/>
          <w:sz w:val="39"/>
          <w:szCs w:val="39"/>
        </w:rPr>
        <w:t>₽</w:t>
      </w:r>
    </w:p>
    <w:p w:rsidR="00277B1A" w:rsidRDefault="00277B1A" w:rsidP="00277B1A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rPr>
          <w:rFonts w:ascii="inherit" w:hAnsi="inherit"/>
          <w:color w:val="120B46"/>
        </w:rPr>
      </w:pPr>
      <w:r>
        <w:rPr>
          <w:rFonts w:ascii="inherit" w:hAnsi="inherit"/>
          <w:color w:val="120B46"/>
        </w:rPr>
        <w:t>Спец.цены</w:t>
      </w:r>
    </w:p>
    <w:p w:rsidR="00277B1A" w:rsidRDefault="00277B1A" w:rsidP="00277B1A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rPr>
          <w:rFonts w:ascii="inherit" w:hAnsi="inherit"/>
          <w:color w:val="120B46"/>
        </w:rPr>
      </w:pPr>
      <w:r>
        <w:rPr>
          <w:rFonts w:ascii="inherit" w:hAnsi="inherit"/>
          <w:color w:val="120B46"/>
        </w:rPr>
        <w:t>Оформление заказа</w:t>
      </w:r>
    </w:p>
    <w:p w:rsidR="00277B1A" w:rsidRDefault="00277B1A" w:rsidP="00277B1A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rPr>
          <w:rFonts w:ascii="inherit" w:hAnsi="inherit"/>
          <w:color w:val="120B46"/>
        </w:rPr>
      </w:pPr>
      <w:r>
        <w:rPr>
          <w:rFonts w:ascii="inherit" w:hAnsi="inherit"/>
          <w:color w:val="120B46"/>
        </w:rPr>
        <w:t>Выставление счета</w:t>
      </w:r>
    </w:p>
    <w:p w:rsidR="00277B1A" w:rsidRDefault="00277B1A" w:rsidP="00277B1A">
      <w:pPr>
        <w:numPr>
          <w:ilvl w:val="0"/>
          <w:numId w:val="4"/>
        </w:numPr>
        <w:spacing w:before="100" w:beforeAutospacing="1" w:after="100" w:afterAutospacing="1" w:line="240" w:lineRule="auto"/>
        <w:ind w:left="300"/>
        <w:rPr>
          <w:rFonts w:ascii="inherit" w:hAnsi="inherit"/>
          <w:color w:val="120B46"/>
        </w:rPr>
      </w:pPr>
      <w:r>
        <w:rPr>
          <w:rFonts w:ascii="inherit" w:hAnsi="inherit"/>
          <w:color w:val="120B46"/>
        </w:rPr>
        <w:t>Отслеживание статуса</w:t>
      </w:r>
    </w:p>
    <w:p w:rsidR="00277B1A" w:rsidRDefault="00EE7ACD" w:rsidP="00277B1A">
      <w:pPr>
        <w:spacing w:after="0"/>
        <w:rPr>
          <w:rFonts w:ascii="inherit" w:hAnsi="inherit"/>
          <w:color w:val="120B46"/>
        </w:rPr>
      </w:pPr>
      <w:hyperlink r:id="rId37" w:history="1">
        <w:r w:rsidR="00277B1A">
          <w:rPr>
            <w:rStyle w:val="a3"/>
            <w:rFonts w:ascii="Roboto" w:hAnsi="Roboto"/>
            <w:color w:val="FFFFFF"/>
            <w:sz w:val="21"/>
            <w:szCs w:val="21"/>
            <w:bdr w:val="single" w:sz="6" w:space="0" w:color="DDDDE2" w:frame="1"/>
            <w:shd w:val="clear" w:color="auto" w:fill="120B46"/>
          </w:rPr>
          <w:t>Авторизация</w:t>
        </w:r>
      </w:hyperlink>
    </w:p>
    <w:p w:rsidR="00277B1A" w:rsidRDefault="00277B1A" w:rsidP="00277B1A">
      <w:pPr>
        <w:shd w:val="clear" w:color="auto" w:fill="FED6FF"/>
        <w:spacing w:line="216" w:lineRule="atLeast"/>
        <w:rPr>
          <w:rFonts w:ascii="Roboto" w:hAnsi="Roboto"/>
          <w:color w:val="120B46"/>
          <w:sz w:val="18"/>
          <w:szCs w:val="18"/>
        </w:rPr>
      </w:pPr>
      <w:r>
        <w:rPr>
          <w:rFonts w:ascii="Roboto" w:hAnsi="Roboto"/>
          <w:color w:val="120B46"/>
          <w:sz w:val="18"/>
          <w:szCs w:val="18"/>
        </w:rPr>
        <w:t>Рекомендованная розничная цена</w:t>
      </w:r>
    </w:p>
    <w:p w:rsidR="00277B1A" w:rsidRDefault="00277B1A" w:rsidP="00277B1A">
      <w:pPr>
        <w:shd w:val="clear" w:color="auto" w:fill="FED6FF"/>
        <w:spacing w:line="240" w:lineRule="auto"/>
        <w:rPr>
          <w:rFonts w:ascii="inherit" w:hAnsi="inherit"/>
          <w:color w:val="120B46"/>
          <w:sz w:val="24"/>
          <w:szCs w:val="24"/>
        </w:rPr>
      </w:pPr>
      <w:r>
        <w:rPr>
          <w:rFonts w:ascii="Rubik" w:hAnsi="Rubik"/>
          <w:color w:val="120B46"/>
          <w:sz w:val="39"/>
          <w:szCs w:val="39"/>
        </w:rPr>
        <w:t xml:space="preserve">12 490 </w:t>
      </w:r>
      <w:r>
        <w:rPr>
          <w:rFonts w:ascii="Times New Roman" w:hAnsi="Times New Roman" w:cs="Times New Roman"/>
          <w:color w:val="120B46"/>
          <w:sz w:val="39"/>
          <w:szCs w:val="39"/>
        </w:rPr>
        <w:t>₽</w:t>
      </w:r>
    </w:p>
    <w:p w:rsidR="00277B1A" w:rsidRDefault="00277B1A" w:rsidP="00277B1A">
      <w:pPr>
        <w:shd w:val="clear" w:color="auto" w:fill="FED6FF"/>
        <w:rPr>
          <w:rFonts w:ascii="Rubik" w:hAnsi="Rubik"/>
          <w:sz w:val="33"/>
          <w:szCs w:val="33"/>
        </w:rPr>
      </w:pPr>
      <w:r>
        <w:rPr>
          <w:rFonts w:ascii="inherit" w:hAnsi="inherit"/>
          <w:color w:val="120B46"/>
          <w:spacing w:val="-10"/>
        </w:rPr>
        <w:t xml:space="preserve">Для </w:t>
      </w:r>
    </w:p>
    <w:p w:rsidR="00277B1A" w:rsidRDefault="00277B1A" w:rsidP="00277B1A">
      <w:pPr>
        <w:pStyle w:val="z-1"/>
      </w:pPr>
      <w:r>
        <w:lastRenderedPageBreak/>
        <w:t>Конец формы</w:t>
      </w:r>
    </w:p>
    <w:p w:rsidR="00715898" w:rsidRDefault="00277B1A">
      <w:r>
        <w:rPr>
          <w:rFonts w:ascii="inherit" w:hAnsi="inherit"/>
          <w:noProof/>
          <w:lang w:eastAsia="ru-RU"/>
        </w:rPr>
        <w:drawing>
          <wp:inline distT="0" distB="0" distL="0" distR="0">
            <wp:extent cx="5940425" cy="5940425"/>
            <wp:effectExtent l="0" t="0" r="0" b="0"/>
            <wp:docPr id="6" name="Рисунок 6" descr="https://armed.ru/upload/tmp/075/306yd0y60srlvyugqwfvwytua1fkas38/H007_(H_007)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https://armed.ru/upload/tmp/075/306yd0y60srlvyugqwfvwytua1fkas38/H007_(H_007)_0013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inherit" w:hAnsi="inherit"/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0" b="0"/>
            <wp:docPr id="150" name="Рисунок 150" descr="https://armed.ru/upload/iblock/ecf/yx524lxfkm6j8ssympnicr03953v0wle/5c66bc8183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https://armed.ru/upload/iblock/ecf/yx524lxfkm6j8ssympnicr03953v0wle/5c66bc8183799.jpg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5898" w:rsidSect="00EE7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wd-entities-title-fon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ar(--wd-text-font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ubi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4C91"/>
    <w:multiLevelType w:val="multilevel"/>
    <w:tmpl w:val="24B8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AA10C1"/>
    <w:multiLevelType w:val="multilevel"/>
    <w:tmpl w:val="E09A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8025B9"/>
    <w:multiLevelType w:val="multilevel"/>
    <w:tmpl w:val="DBA61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0D6EB6"/>
    <w:multiLevelType w:val="multilevel"/>
    <w:tmpl w:val="16180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77B1A"/>
    <w:rsid w:val="000021FB"/>
    <w:rsid w:val="00277B1A"/>
    <w:rsid w:val="00715898"/>
    <w:rsid w:val="00EE7A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1A"/>
  </w:style>
  <w:style w:type="paragraph" w:styleId="1">
    <w:name w:val="heading 1"/>
    <w:basedOn w:val="a"/>
    <w:link w:val="10"/>
    <w:uiPriority w:val="9"/>
    <w:qFormat/>
    <w:rsid w:val="00277B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7B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277B1A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77B1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77B1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77B1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277B1A"/>
    <w:rPr>
      <w:rFonts w:ascii="Arial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27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flocentre.ru/verticalnij-podimnik-s-apanentom.php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s://tiflocentre.ru/magazin/document/tiflocentre_vertical_dwg_1881.dwg" TargetMode="External"/><Relationship Id="rId26" Type="http://schemas.openxmlformats.org/officeDocument/2006/relationships/hyperlink" Target="https://tiflocentre.ru/podemniki-vertical.php" TargetMode="External"/><Relationship Id="rId39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yperlink" Target="https://tiflocentre.ru/magazin/document/tiflocentre_vertical_pm_2902.doc" TargetMode="External"/><Relationship Id="rId34" Type="http://schemas.openxmlformats.org/officeDocument/2006/relationships/control" Target="activeX/activeX4.xml"/><Relationship Id="rId42" Type="http://schemas.microsoft.com/office/2007/relationships/stylesWithEffects" Target="stylesWithEffects.xml"/><Relationship Id="rId7" Type="http://schemas.openxmlformats.org/officeDocument/2006/relationships/hyperlink" Target="https://tiflocentre.ru/magazin/document/tiflocentre_vertical_pm_1883.doc" TargetMode="External"/><Relationship Id="rId12" Type="http://schemas.openxmlformats.org/officeDocument/2006/relationships/hyperlink" Target="https://tiflocentre.ru/magazin/view_product.php?id=1881" TargetMode="External"/><Relationship Id="rId17" Type="http://schemas.openxmlformats.org/officeDocument/2006/relationships/hyperlink" Target="https://tiflocentre.ru/magazin/document/tiflocentre_vertical_tz_1881.doc" TargetMode="External"/><Relationship Id="rId25" Type="http://schemas.openxmlformats.org/officeDocument/2006/relationships/image" Target="media/image4.jpeg"/><Relationship Id="rId33" Type="http://schemas.openxmlformats.org/officeDocument/2006/relationships/control" Target="activeX/activeX3.xml"/><Relationship Id="rId38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tiflocentre.ru/magazin/view_product.php?id=1881" TargetMode="External"/><Relationship Id="rId20" Type="http://schemas.openxmlformats.org/officeDocument/2006/relationships/image" Target="media/image3.jpeg"/><Relationship Id="rId29" Type="http://schemas.openxmlformats.org/officeDocument/2006/relationships/hyperlink" Target="https://armed.ru/product/kolyaska_h007_armed/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tiflocentre.ru/magazin/document/tiflocentre_vertical_tz_1883.doc" TargetMode="External"/><Relationship Id="rId24" Type="http://schemas.openxmlformats.org/officeDocument/2006/relationships/hyperlink" Target="https://tiflocentre.ru/magazin/view_product.php?id=2439" TargetMode="External"/><Relationship Id="rId32" Type="http://schemas.openxmlformats.org/officeDocument/2006/relationships/control" Target="activeX/activeX2.xml"/><Relationship Id="rId37" Type="http://schemas.openxmlformats.org/officeDocument/2006/relationships/hyperlink" Target="https://armed.ru/product/kolyaska_h007_armed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s://tiflocentre.ru/magazin/view_product.php?id=1883" TargetMode="External"/><Relationship Id="rId15" Type="http://schemas.openxmlformats.org/officeDocument/2006/relationships/hyperlink" Target="https://tiflocentre.ru/verticalnij-podimnik-s-apanentom.php" TargetMode="External"/><Relationship Id="rId23" Type="http://schemas.openxmlformats.org/officeDocument/2006/relationships/hyperlink" Target="https://tiflocentre.ru/magazin/document/tiflocentre_vertical_tz_2902.docx" TargetMode="External"/><Relationship Id="rId28" Type="http://schemas.openxmlformats.org/officeDocument/2006/relationships/hyperlink" Target="https://rehaservices.ru/titan-deutschland-gmbh-germaniya" TargetMode="External"/><Relationship Id="rId36" Type="http://schemas.openxmlformats.org/officeDocument/2006/relationships/image" Target="media/image6.png"/><Relationship Id="rId10" Type="http://schemas.openxmlformats.org/officeDocument/2006/relationships/hyperlink" Target="https://tiflocentre.ru/magazin/view_product.php?id=1883&amp;otz=yes" TargetMode="External"/><Relationship Id="rId19" Type="http://schemas.openxmlformats.org/officeDocument/2006/relationships/hyperlink" Target="https://tiflocentre.ru/magazin/view_product.php?id=2902" TargetMode="External"/><Relationship Id="rId31" Type="http://schemas.openxmlformats.org/officeDocument/2006/relationships/control" Target="activeX/activeX1.xml"/><Relationship Id="rId4" Type="http://schemas.openxmlformats.org/officeDocument/2006/relationships/webSettings" Target="webSettings.xml"/><Relationship Id="rId9" Type="http://schemas.openxmlformats.org/officeDocument/2006/relationships/hyperlink" Target="https://tiflocentre.ru/magazin/view_product.php?id=1883" TargetMode="External"/><Relationship Id="rId14" Type="http://schemas.openxmlformats.org/officeDocument/2006/relationships/hyperlink" Target="https://tiflocentre.ru/magazin/document/tiflocentre_vertical_pm_1881.doc" TargetMode="External"/><Relationship Id="rId22" Type="http://schemas.openxmlformats.org/officeDocument/2006/relationships/hyperlink" Target="https://tiflocentre.ru/podemniki-vertical.php" TargetMode="External"/><Relationship Id="rId27" Type="http://schemas.openxmlformats.org/officeDocument/2006/relationships/hyperlink" Target="https://tiflocentre.ru/magazin/document/tiflocentre_vertical_tz_2439.doc" TargetMode="External"/><Relationship Id="rId30" Type="http://schemas.openxmlformats.org/officeDocument/2006/relationships/image" Target="media/image5.wmf"/><Relationship Id="rId35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725</Words>
  <Characters>4138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Юлия</cp:lastModifiedBy>
  <cp:revision>2</cp:revision>
  <dcterms:created xsi:type="dcterms:W3CDTF">2025-01-30T08:18:00Z</dcterms:created>
  <dcterms:modified xsi:type="dcterms:W3CDTF">2025-01-30T08:18:00Z</dcterms:modified>
</cp:coreProperties>
</file>